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426"/>
        <w:gridCol w:w="1275"/>
        <w:gridCol w:w="1134"/>
        <w:gridCol w:w="63"/>
        <w:gridCol w:w="1067"/>
        <w:gridCol w:w="2414"/>
      </w:tblGrid>
      <w:tr w:rsidR="00996401" w14:paraId="7A047F3D" w14:textId="77777777" w:rsidTr="00091398">
        <w:trPr>
          <w:trHeight w:val="283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091398" w14:paraId="4CB59E13" w14:textId="77777777" w:rsidTr="00091398">
        <w:trPr>
          <w:trHeight w:val="283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4EFB991B" w:rsidR="00996401" w:rsidRPr="002D1BC0" w:rsidRDefault="00480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091398">
        <w:trPr>
          <w:trHeight w:val="283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64083560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proofErr w:type="spellStart"/>
            <w:r w:rsidR="00544294" w:rsidRPr="00BE39DC">
              <w:rPr>
                <w:rFonts w:ascii="Candara" w:hAnsi="Candara" w:cs="Arial"/>
                <w:b/>
                <w:color w:val="FF0000"/>
              </w:rPr>
              <w:t>Ephraim</w:t>
            </w:r>
            <w:proofErr w:type="spellEnd"/>
            <w:r w:rsidR="00544294" w:rsidRPr="00BE39DC">
              <w:rPr>
                <w:rFonts w:ascii="Candara" w:hAnsi="Candara" w:cs="Arial"/>
                <w:b/>
                <w:color w:val="FF0000"/>
              </w:rPr>
              <w:t xml:space="preserve"> </w:t>
            </w:r>
            <w:proofErr w:type="spellStart"/>
            <w:r w:rsidR="00544294" w:rsidRPr="00BE39DC">
              <w:rPr>
                <w:rFonts w:ascii="Candara" w:hAnsi="Candara" w:cs="Arial"/>
                <w:b/>
                <w:color w:val="FF0000"/>
              </w:rPr>
              <w:t>Kishon</w:t>
            </w:r>
            <w:proofErr w:type="spellEnd"/>
            <w:r w:rsidR="00544294" w:rsidRPr="00BE39DC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544294" w:rsidRPr="00BE39DC">
              <w:rPr>
                <w:rFonts w:ascii="Candara" w:hAnsi="Candara" w:cs="Arial"/>
                <w:b/>
                <w:i/>
                <w:iCs/>
                <w:color w:val="FF0000"/>
              </w:rPr>
              <w:t>Zbližavanje</w:t>
            </w:r>
          </w:p>
        </w:tc>
      </w:tr>
      <w:tr w:rsidR="00996401" w14:paraId="2AD66722" w14:textId="77777777" w:rsidTr="00091398">
        <w:trPr>
          <w:trHeight w:val="683"/>
        </w:trPr>
        <w:tc>
          <w:tcPr>
            <w:tcW w:w="2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FAEEE10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5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3D9E0D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</w:t>
            </w:r>
            <w:r w:rsidR="00664126">
              <w:rPr>
                <w:rFonts w:ascii="Candara" w:eastAsia="Times New Roman" w:hAnsi="Candara" w:cs="Arial"/>
                <w:bCs/>
                <w:lang w:bidi="ar-SA"/>
              </w:rPr>
              <w:t>paru</w:t>
            </w:r>
          </w:p>
        </w:tc>
      </w:tr>
      <w:tr w:rsidR="00996401" w14:paraId="5E714349" w14:textId="77777777" w:rsidTr="00091398">
        <w:trPr>
          <w:trHeight w:val="278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26418ABA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735741">
              <w:rPr>
                <w:rFonts w:ascii="Candara" w:hAnsi="Candara" w:cs="Arial"/>
                <w:b/>
                <w:bCs/>
              </w:rPr>
              <w:t>–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091398">
        <w:trPr>
          <w:trHeight w:val="834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07B8" w14:textId="77777777" w:rsidR="00091398" w:rsidRDefault="004727B7" w:rsidP="0009139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06" w:hanging="284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</w:t>
            </w:r>
            <w:r w:rsidR="00480924">
              <w:rPr>
                <w:rFonts w:ascii="Candara" w:hAnsi="Candara"/>
                <w:color w:val="231F20"/>
                <w:shd w:val="clear" w:color="auto" w:fill="FFFFFF"/>
              </w:rPr>
              <w:t>8</w:t>
            </w: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 xml:space="preserve">.2. </w:t>
            </w: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 xml:space="preserve">Učenik </w:t>
            </w:r>
            <w:r w:rsidR="008B78D3" w:rsidRPr="008B78D3">
              <w:rPr>
                <w:rFonts w:ascii="Candara" w:hAnsi="Candara"/>
                <w:color w:val="231F20"/>
                <w:shd w:val="clear" w:color="auto" w:fill="FFFFFF"/>
              </w:rPr>
              <w:t>interpretira književni tekst na temelju vlastitoga čitateljskog iskustva i znanja o književnosti</w:t>
            </w:r>
            <w:r w:rsidR="008B78D3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2980BCBC" w14:textId="70CCEE04" w:rsidR="00544294" w:rsidRPr="00091398" w:rsidRDefault="00544294" w:rsidP="0009139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06" w:hanging="284"/>
              <w:rPr>
                <w:rFonts w:ascii="Candara" w:hAnsi="Candara"/>
                <w:color w:val="231F20"/>
                <w:shd w:val="clear" w:color="auto" w:fill="FFFFFF"/>
              </w:rPr>
            </w:pPr>
            <w:r w:rsidRPr="00091398">
              <w:rPr>
                <w:rFonts w:ascii="Candara" w:hAnsi="Candara"/>
                <w:color w:val="231F20"/>
                <w:shd w:val="clear" w:color="auto" w:fill="FFFFFF"/>
              </w:rPr>
              <w:t xml:space="preserve">OŠ HJ B.8.3. </w:t>
            </w:r>
            <w:r w:rsidR="00032BB1" w:rsidRPr="00091398">
              <w:rPr>
                <w:rFonts w:ascii="Candara" w:hAnsi="Candara"/>
                <w:color w:val="231F20"/>
                <w:shd w:val="clear" w:color="auto" w:fill="FFFFFF"/>
              </w:rPr>
              <w:t>Učenik prosuđuje samostalno izabrani književni tekst i uočava svrhu i obilježja pripadajućega žanra i autora.</w:t>
            </w:r>
          </w:p>
        </w:tc>
      </w:tr>
      <w:tr w:rsidR="00996401" w14:paraId="166F216D" w14:textId="77777777" w:rsidTr="00091398">
        <w:trPr>
          <w:trHeight w:val="283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3CAEE7F6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735741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091398">
        <w:trPr>
          <w:trHeight w:val="283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8A4E" w14:textId="076513E4" w:rsidR="00B000DE" w:rsidRPr="008B78D3" w:rsidRDefault="00886333" w:rsidP="00B000D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4BB8BC16" w14:textId="67FA99ED" w:rsidR="008B78D3" w:rsidRPr="003300AC" w:rsidRDefault="008B78D3" w:rsidP="00B000D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>Izražava vlastitu procjenu etičke, estetske i idejne razine književnoga teksta.</w:t>
            </w:r>
          </w:p>
          <w:p w14:paraId="13F00EBD" w14:textId="48282379" w:rsidR="003300AC" w:rsidRPr="003300AC" w:rsidRDefault="003300AC" w:rsidP="00B000D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obilježja kratke priče: oblikuje temu, izdvaja likove i imenuje dijelove fabule.</w:t>
            </w:r>
          </w:p>
          <w:p w14:paraId="77082745" w14:textId="02A3D4CB" w:rsidR="003300AC" w:rsidRPr="008B78D3" w:rsidRDefault="003300AC" w:rsidP="00B000D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Uočava obilježja humora u ulomku; izdvaja primjere hiperbola kojima se postiže humor u tekstu.</w:t>
            </w:r>
          </w:p>
          <w:p w14:paraId="1AA7A7EB" w14:textId="0228E4F4" w:rsidR="009F0884" w:rsidRPr="003300AC" w:rsidRDefault="00B000DE" w:rsidP="003300A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</w:t>
            </w:r>
            <w:r w:rsidR="003300AC">
              <w:rPr>
                <w:rFonts w:ascii="Candara" w:hAnsi="Candara"/>
                <w:color w:val="231F20"/>
                <w:shd w:val="clear" w:color="auto" w:fill="FFFFFF"/>
              </w:rPr>
              <w:t xml:space="preserve"> i objašnjava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problematiku i </w:t>
            </w:r>
            <w:r w:rsidR="003300AC">
              <w:rPr>
                <w:rFonts w:ascii="Candara" w:hAnsi="Candara"/>
                <w:color w:val="231F20"/>
                <w:shd w:val="clear" w:color="auto" w:fill="FFFFFF"/>
              </w:rPr>
              <w:t>oblikuje 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deju ulomka.</w:t>
            </w:r>
          </w:p>
        </w:tc>
      </w:tr>
      <w:tr w:rsidR="00996401" w14:paraId="2BAD9FD9" w14:textId="77777777" w:rsidTr="00091398">
        <w:trPr>
          <w:trHeight w:val="283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B9CE364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735741">
              <w:rPr>
                <w:rFonts w:ascii="Candara" w:hAnsi="Candara" w:cs="Arial"/>
                <w:b/>
                <w:bCs/>
              </w:rPr>
              <w:t>-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091398">
        <w:trPr>
          <w:trHeight w:val="1324"/>
        </w:trPr>
        <w:tc>
          <w:tcPr>
            <w:tcW w:w="9356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3A0900EC" w:rsidR="00996401" w:rsidRPr="0041350F" w:rsidRDefault="00BF463C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 </w:t>
            </w: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>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3A7E99AE" w14:textId="37AD17BA" w:rsidR="00996401" w:rsidRPr="0041350F" w:rsidRDefault="00735741" w:rsidP="00C7116E">
            <w:pPr>
              <w:autoSpaceDE w:val="0"/>
              <w:autoSpaceDN w:val="0"/>
              <w:adjustRightInd w:val="0"/>
              <w:spacing w:after="0" w:line="240" w:lineRule="auto"/>
              <w:ind w:left="-120" w:right="60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B000DE">
              <w:rPr>
                <w:rFonts w:ascii="Candara" w:hAnsi="Candara" w:cs="Arial"/>
              </w:rPr>
              <w:t xml:space="preserve">argumentirano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 xml:space="preserve">zaključke </w:t>
            </w:r>
          </w:p>
          <w:p w14:paraId="34D27B65" w14:textId="2BB3662E" w:rsidR="00E26F8E" w:rsidRDefault="00735741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96401" w:rsidRPr="0041350F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B000DE">
              <w:rPr>
                <w:rFonts w:ascii="Candara" w:hAnsi="Candara"/>
              </w:rPr>
              <w:t>i pouku teksta</w:t>
            </w:r>
          </w:p>
          <w:p w14:paraId="472AEC0E" w14:textId="36B4880F" w:rsidR="00996401" w:rsidRDefault="00735741" w:rsidP="003300AC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94282">
              <w:rPr>
                <w:rFonts w:ascii="Candara" w:hAnsi="Candara"/>
              </w:rPr>
              <w:t xml:space="preserve"> i</w:t>
            </w:r>
            <w:r w:rsidR="003300AC">
              <w:rPr>
                <w:rFonts w:ascii="Candara" w:hAnsi="Candara"/>
              </w:rPr>
              <w:t>zdvojiti i i</w:t>
            </w:r>
            <w:r w:rsidR="008B78D3">
              <w:rPr>
                <w:rFonts w:ascii="Candara" w:hAnsi="Candara"/>
              </w:rPr>
              <w:t xml:space="preserve">menovati </w:t>
            </w:r>
            <w:r w:rsidR="003300AC">
              <w:rPr>
                <w:rFonts w:ascii="Candara" w:hAnsi="Candara"/>
              </w:rPr>
              <w:t>dijelove fabule</w:t>
            </w:r>
          </w:p>
          <w:p w14:paraId="6B827FE5" w14:textId="5E62E8BB" w:rsidR="003300AC" w:rsidRDefault="00735741" w:rsidP="003300AC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300AC">
              <w:rPr>
                <w:rFonts w:ascii="Candara" w:hAnsi="Candara"/>
              </w:rPr>
              <w:t xml:space="preserve"> izdvojiti humoristične dijelove ulomka</w:t>
            </w:r>
          </w:p>
          <w:p w14:paraId="7B65B632" w14:textId="4CCC5AF4" w:rsidR="003300AC" w:rsidRPr="0041350F" w:rsidRDefault="00735741" w:rsidP="003300AC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300AC">
              <w:rPr>
                <w:rFonts w:ascii="Candara" w:hAnsi="Candara"/>
              </w:rPr>
              <w:t xml:space="preserve"> prepoznati hiperbolu i objasniti ulogu hiperbole u ulomku</w:t>
            </w:r>
            <w:r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091398">
        <w:trPr>
          <w:trHeight w:val="301"/>
        </w:trPr>
        <w:tc>
          <w:tcPr>
            <w:tcW w:w="69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091398">
        <w:trPr>
          <w:trHeight w:val="1276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11F1DE57" w:rsidR="00996401" w:rsidRPr="0041350F" w:rsidRDefault="00777F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495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3174" w14:textId="77777777" w:rsidR="0073318D" w:rsidRDefault="0073318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 w:rsidRPr="0073318D">
              <w:rPr>
                <w:rFonts w:ascii="Candara" w:eastAsia="Times New Roman" w:hAnsi="Candara" w:cs="Arial"/>
                <w:lang w:bidi="ar-SA"/>
              </w:rPr>
              <w:t>Razgovor s učenicima prema pitanjima u rubrici</w:t>
            </w:r>
            <w:r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Poticaj za čitanje: </w:t>
            </w:r>
          </w:p>
          <w:p w14:paraId="2C4C9DEB" w14:textId="2EAA7D21" w:rsidR="00480924" w:rsidRPr="00480924" w:rsidRDefault="0073318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>
              <w:rPr>
                <w:rFonts w:ascii="Candara" w:eastAsia="Times New Roman" w:hAnsi="Candara" w:cs="Arial"/>
                <w:i/>
                <w:iCs/>
                <w:lang w:bidi="ar-SA"/>
              </w:rPr>
              <w:t>U kojim situacijama neki tvoj postupak, način izražavanja ili ponašanja nailazi na nerazumijevanje odraslih, a sasvim je razumljiv tvojim vršnjacima? Izdvoji jedan postupak odraslih osoba koji je nerazumljiv među tvojim vršnjacima.</w:t>
            </w:r>
          </w:p>
          <w:p w14:paraId="190A5C54" w14:textId="77777777" w:rsidR="00480924" w:rsidRDefault="0048092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3F93D8D9" w14:textId="4271B3D5" w:rsid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  <w:p w14:paraId="748284F0" w14:textId="1B22B0EE" w:rsidR="0062039A" w:rsidRPr="0041350F" w:rsidRDefault="0062039A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Tumačenje manje poznatih riječi.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04DD3D4" w:rsidR="00996401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33F8CAF0" w:rsidR="00996401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330BD34D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B5EF89" w14:textId="49B34E4F" w:rsidR="00777F18" w:rsidRDefault="00777F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D009FB" w14:textId="0E1BE7DC" w:rsidR="00777F18" w:rsidRDefault="00777F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6B261246" w:rsidR="00996401" w:rsidRPr="0041350F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091398">
        <w:trPr>
          <w:trHeight w:val="992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3FC6743B" w:rsidR="00996401" w:rsidRPr="00C52645" w:rsidRDefault="00074D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E007E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4F4459A1" w:rsidR="0041350F" w:rsidRPr="00C52645" w:rsidRDefault="004934DA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996401"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7526AF4" w14:textId="3FDDE357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E674C22" w14:textId="77777777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08D6BA44" w:rsidR="005400F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2</w:t>
            </w:r>
            <w:r w:rsidR="00777F18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777777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64A1C16F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495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1B76A5BF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8C4B1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  <w:bookmarkStart w:id="1" w:name="_GoBack"/>
            <w:bookmarkEnd w:id="1"/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561917C7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BB2173E" w14:textId="77777777" w:rsidR="003300AC" w:rsidRDefault="003300AC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4D3C193D" w14:textId="187B0E43" w:rsidR="00996401" w:rsidRPr="00DA3B1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735741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</w:t>
            </w:r>
            <w:r w:rsidR="00C761A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C761A5" w:rsidRPr="003300AC">
              <w:rPr>
                <w:rFonts w:ascii="Candara" w:eastAsia="Calibri" w:hAnsi="Candara" w:cs="Times New Roman"/>
                <w:i/>
                <w:iCs/>
                <w:lang w:bidi="ar-SA"/>
              </w:rPr>
              <w:t>Koji postupci dovode do nerazumijevanja između pripovjedača i njegove djece? Kako bi u sličnoj situaciji reagirala ti, a kako tvoji roditelji</w:t>
            </w:r>
            <w:r w:rsidR="00DA3B15" w:rsidRPr="003300AC">
              <w:rPr>
                <w:rFonts w:ascii="Candara" w:eastAsia="Calibri" w:hAnsi="Candara" w:cs="Times New Roman"/>
                <w:i/>
                <w:iCs/>
                <w:lang w:bidi="ar-SA"/>
              </w:rPr>
              <w:t>?</w:t>
            </w:r>
          </w:p>
          <w:p w14:paraId="22B36010" w14:textId="0A5608F6" w:rsidR="00CB5B80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21A288F4" w14:textId="77777777" w:rsidR="003300AC" w:rsidRPr="00DA3B15" w:rsidRDefault="003300AC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48D0F080" w:rsidR="00C52645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2A7339F" w14:textId="1389A7E5" w:rsidR="00CB5B80" w:rsidRDefault="00CB5B8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Naglasak je na </w:t>
            </w:r>
            <w:r w:rsidR="00C761A5">
              <w:rPr>
                <w:rFonts w:ascii="Candara" w:eastAsia="Calibri" w:hAnsi="Candara" w:cs="ArnoPro-Display"/>
                <w:lang w:bidi="ar-SA"/>
              </w:rPr>
              <w:t xml:space="preserve">pripovjedaču i njegovu doživljaju </w:t>
            </w:r>
            <w:r w:rsidR="00C761A5" w:rsidRPr="00C761A5">
              <w:rPr>
                <w:rFonts w:ascii="Candara" w:eastAsia="Calibri" w:hAnsi="Candara" w:cs="ArnoPro-Display"/>
                <w:i/>
                <w:iCs/>
                <w:lang w:bidi="ar-SA"/>
              </w:rPr>
              <w:t>generacijskoga jaza</w:t>
            </w:r>
            <w:r>
              <w:rPr>
                <w:rFonts w:ascii="Candara" w:eastAsia="Calibri" w:hAnsi="Candara" w:cs="ArnoPro-Display"/>
                <w:lang w:bidi="ar-SA"/>
              </w:rPr>
              <w:t xml:space="preserve">: </w:t>
            </w:r>
          </w:p>
          <w:p w14:paraId="6E481EA3" w14:textId="72A26794" w:rsidR="00DA3B15" w:rsidRDefault="00C761A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i/>
                <w:iCs/>
                <w:lang w:bidi="ar-SA"/>
              </w:rPr>
              <w:t>Na što se pripovjedač požalio na početku ulomka? Tko je u kući odlučivao što će se i kako slušati kad je pripovjedač bio dijete, a tko odlučuje sada? Odgovor potraži između 5. i 10. retka. Što se događa u pripovjedačevoj kući kad se sluša glasna glazba, a što u susjedovoj? Objasni što pripovjedač želi istaknuti kad kaže da je glasno slušanje glazbe „globalni problem</w:t>
            </w:r>
            <w:r w:rsidR="00074D24">
              <w:rPr>
                <w:rFonts w:ascii="Candara" w:eastAsia="Calibri" w:hAnsi="Candara" w:cs="ArnoPro-Display"/>
                <w:i/>
                <w:iCs/>
                <w:lang w:bidi="ar-SA"/>
              </w:rPr>
              <w:t>“. Na koji su način odrasli pokušali ukoriti svoju djecu? Jesu li uspjeli u svojim pokušajima? Objasni svoj odgovor. Kako Amir objašnjava zašto uživa u glasnome slušanju glazbe? Odgovor pronađi između 50. i 55. retka.</w:t>
            </w:r>
          </w:p>
          <w:p w14:paraId="5B6C845C" w14:textId="26580C00" w:rsidR="00074D24" w:rsidRPr="00DA3B15" w:rsidRDefault="00074D24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i/>
                <w:iCs/>
                <w:lang w:bidi="ar-SA"/>
              </w:rPr>
              <w:t>Koji je događaj bio kap koja je prelila čašu? Na koji se način pripovjedač uspio približiti svojoj djeci? Što je dobio zauzvrat? Odgovor potkrijepi navodom.</w:t>
            </w:r>
          </w:p>
          <w:p w14:paraId="20810025" w14:textId="31BD7FC3" w:rsidR="00F827E9" w:rsidRPr="00DA3B15" w:rsidRDefault="00F827E9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110E9BEB" w14:textId="06282991" w:rsidR="00AD379D" w:rsidRPr="00074D24" w:rsidRDefault="008A78E4" w:rsidP="00AC5B4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highlight w:val="cyan"/>
                <w:lang w:eastAsia="hr-HR"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 daljnjem</w:t>
            </w:r>
            <w:r w:rsidR="0062039A">
              <w:rPr>
                <w:rFonts w:ascii="Candara" w:eastAsia="Calibri" w:hAnsi="Candara" w:cs="ArnoPro-Display"/>
                <w:lang w:bidi="ar-SA"/>
              </w:rPr>
              <w:t>u</w:t>
            </w:r>
            <w:r>
              <w:rPr>
                <w:rFonts w:ascii="Candara" w:eastAsia="Calibri" w:hAnsi="Candara" w:cs="ArnoPro-Display"/>
                <w:lang w:bidi="ar-SA"/>
              </w:rPr>
              <w:t xml:space="preserve"> tijeku obrade </w:t>
            </w:r>
            <w:r w:rsidR="00563850">
              <w:rPr>
                <w:rFonts w:ascii="Candara" w:eastAsia="Calibri" w:hAnsi="Candara" w:cs="ArnoPro-Display"/>
                <w:lang w:bidi="ar-SA"/>
              </w:rPr>
              <w:t>učenici otkrivaju književne pojmove</w:t>
            </w:r>
            <w:r w:rsidR="00E04CAC">
              <w:rPr>
                <w:rFonts w:ascii="Candara" w:eastAsia="Calibri" w:hAnsi="Candara" w:cs="ArnoPro-Display"/>
                <w:lang w:bidi="ar-SA"/>
              </w:rPr>
              <w:t>. U</w:t>
            </w:r>
            <w:r w:rsidR="00074D24">
              <w:rPr>
                <w:rFonts w:ascii="Candara" w:eastAsia="Calibri" w:hAnsi="Candara" w:cs="ArnoPro-Display"/>
                <w:lang w:bidi="ar-SA"/>
              </w:rPr>
              <w:t xml:space="preserve">poznaju pojam kratke priče te prepoznaju obilježja kratke priče u pročitanome ulomku: izdvajaju događaj o kojemu se pripovijeda, uočavaju likove i imenuju dijelove fabule. </w:t>
            </w:r>
            <w:r w:rsidR="00074D24" w:rsidRPr="00074D24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(Prijedlog: da bi imenovali dijelove fabule, učenici u rubrici </w:t>
            </w:r>
            <w:r w:rsidR="00074D24" w:rsidRPr="009E7826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Umjetnost riječi</w:t>
            </w:r>
            <w:r w:rsidR="00074D24" w:rsidRPr="00074D24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 u digitalnome udžbeniku mogu zaigrati igru </w:t>
            </w:r>
            <w:r w:rsidR="00074D24" w:rsidRPr="009E7826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Fabula</w:t>
            </w:r>
            <w:r w:rsidR="00074D24" w:rsidRPr="00074D24">
              <w:rPr>
                <w:rFonts w:ascii="Candara" w:eastAsia="Times New Roman" w:hAnsi="Candara" w:cs="Calibri"/>
                <w:highlight w:val="cyan"/>
                <w:lang w:eastAsia="hr-HR" w:bidi="ar-SA"/>
              </w:rPr>
              <w:t>.)</w:t>
            </w:r>
          </w:p>
          <w:p w14:paraId="695377DF" w14:textId="5ECD5D15" w:rsidR="00777F18" w:rsidRPr="00074D24" w:rsidRDefault="00074D24" w:rsidP="00074D24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074D24">
              <w:rPr>
                <w:rFonts w:ascii="Candara" w:eastAsia="Times New Roman" w:hAnsi="Candara" w:cs="Calibri"/>
                <w:lang w:eastAsia="hr-HR" w:bidi="ar-SA"/>
              </w:rPr>
              <w:t>Upoznaju se s pojmom humora te pronalaze obilježja humora u ulomku.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Pronalaze rečenice u kojima je hiperbolom dočarano: a) očevo nerazumijevanje navika mladih; b) način na koji mladi slušaju glazbu.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55E3F0EF" w:rsidR="00996401" w:rsidRPr="00C52645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1A327939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612F10" w14:textId="77777777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7EAA4CBE" w:rsidR="00C233D9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77777777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03AEBB3B" w:rsidR="00996401" w:rsidRPr="00C52645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0EA1C71A" w:rsidR="00F422C7" w:rsidRPr="00C52645" w:rsidRDefault="00735741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4F9A652B" w:rsidR="008F2746" w:rsidRPr="00C52645" w:rsidRDefault="00735741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15091F7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2157A7A" w14:textId="77777777" w:rsidR="0062039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A8853F" w14:textId="3118BBC6" w:rsidR="0062039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CE87BAA" w14:textId="1DDCEF58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FD6BA7E" w14:textId="2BBD3E1B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044C7B" w14:textId="3DF6C6C7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F348DB2" w14:textId="5E2CB17D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A201B7" w14:textId="2928CC9B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E2B5B" w14:textId="7511FBC0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F3EFB5" w14:textId="77777777" w:rsidR="003300AC" w:rsidRDefault="003300A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05EFFB" w14:textId="28407331" w:rsidR="003300AC" w:rsidRDefault="00735741" w:rsidP="006203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62039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</w:t>
            </w:r>
          </w:p>
          <w:p w14:paraId="5329EC2B" w14:textId="77777777" w:rsidR="003300AC" w:rsidRDefault="003300AC" w:rsidP="006203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D42010" w14:textId="6CE68163" w:rsidR="003300AC" w:rsidRPr="00C52645" w:rsidRDefault="00735741" w:rsidP="003300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300A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7DEE247" w14:textId="77777777" w:rsidR="003300AC" w:rsidRDefault="003300AC" w:rsidP="003300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C56B81A" w14:textId="223FCF71" w:rsidR="0062039A" w:rsidRPr="00C52645" w:rsidRDefault="0062039A" w:rsidP="006203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</w:tr>
      <w:tr w:rsidR="00996401" w14:paraId="2A2BF785" w14:textId="77777777" w:rsidTr="00091398">
        <w:trPr>
          <w:trHeight w:val="529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5C79DBE8" w:rsidR="00996401" w:rsidRPr="00C52645" w:rsidRDefault="00777F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495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1A23" w14:textId="77777777" w:rsidR="00996401" w:rsidRDefault="009E7826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lang w:eastAsia="hr-HR" w:bidi="ar-SA"/>
              </w:rPr>
            </w:pPr>
            <w:r w:rsidRPr="009E7826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Prijedlog: Nove pojmove učenici mogu ponoviti igrajući igru </w:t>
            </w:r>
            <w:r w:rsidRPr="009E7826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Književni pojmovi</w:t>
            </w:r>
            <w:r w:rsidRPr="009E7826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 u rubrici </w:t>
            </w:r>
            <w:r w:rsidRPr="009E7826">
              <w:rPr>
                <w:rFonts w:ascii="Candara" w:eastAsia="Times New Roman" w:hAnsi="Candara" w:cs="Calibri"/>
                <w:i/>
                <w:iCs/>
                <w:highlight w:val="cyan"/>
                <w:lang w:eastAsia="hr-HR" w:bidi="ar-SA"/>
              </w:rPr>
              <w:t>Umjetnost riječi</w:t>
            </w:r>
            <w:r w:rsidRPr="009E7826">
              <w:rPr>
                <w:rFonts w:ascii="Candara" w:eastAsia="Times New Roman" w:hAnsi="Candara" w:cs="Calibri"/>
                <w:highlight w:val="cyan"/>
                <w:lang w:eastAsia="hr-HR" w:bidi="ar-SA"/>
              </w:rPr>
              <w:t xml:space="preserve"> u digitalnome udžbeniku.</w:t>
            </w:r>
          </w:p>
          <w:p w14:paraId="3316C43A" w14:textId="569AE6E8" w:rsidR="009E7826" w:rsidRPr="00C52645" w:rsidRDefault="009E7826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Kako s roditeljima postižeš dogovor oko njihovih stavova i navika koje se uvelike razlikuju od tvojih? Ispričaj.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87DB" w14:textId="7FDF3063" w:rsidR="00424D5C" w:rsidRDefault="00735741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7ECE711B" w:rsidR="00424D5C" w:rsidRPr="00C52645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091398">
        <w:trPr>
          <w:trHeight w:val="529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495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4F12B91" w:rsidR="00996401" w:rsidRPr="00937AF8" w:rsidRDefault="009E78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Razgovaraj s roditeljima o njihovim tinejdžerskim godinama. Pokušaj doznati koja su se njihova razmišljanja, stavovi i navike razlikovali od onih njihovih roditelja. Nakon razgovora s roditeljima zabilježi koji se tvoji stavovi, razmišljanja i navike razlikuju od njihovih. Usporedi ih u komentaru </w:t>
            </w:r>
            <w:r w:rsidRPr="009E7826">
              <w:rPr>
                <w:rFonts w:ascii="Candara" w:eastAsia="Calibri" w:hAnsi="Candara" w:cs="Arial"/>
                <w:i/>
                <w:iCs/>
              </w:rPr>
              <w:t>Tinejdžeri – nekad i sad.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1133A1B8" w:rsidR="00996401" w:rsidRPr="00C52645" w:rsidRDefault="007357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777F1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aktualizira temu</w:t>
            </w:r>
            <w:r w:rsidR="00937AF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i </w:t>
            </w:r>
            <w:r w:rsidR="00777F1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piše komentar</w:t>
            </w:r>
          </w:p>
        </w:tc>
      </w:tr>
      <w:tr w:rsidR="00996401" w14:paraId="09CDAF56" w14:textId="77777777" w:rsidTr="00091398">
        <w:trPr>
          <w:trHeight w:val="283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9361" w14:textId="77777777" w:rsidR="00735741" w:rsidRDefault="00735741" w:rsidP="00735741">
            <w:pPr>
              <w:spacing w:after="0"/>
            </w:pPr>
            <w:r w:rsidRPr="00735741">
              <w:t>–</w:t>
            </w:r>
            <w:r>
              <w:t xml:space="preserve"> </w:t>
            </w:r>
            <w:r w:rsidR="00F33AFC" w:rsidRPr="00FA2EF2">
              <w:t>osigurati dodatno vrijeme za snalaženj</w:t>
            </w:r>
            <w:r>
              <w:t>e u tekstu i rješavanje zadataka</w:t>
            </w:r>
          </w:p>
          <w:p w14:paraId="736CF305" w14:textId="77777777" w:rsidR="00735741" w:rsidRDefault="00735741" w:rsidP="00735741">
            <w:pPr>
              <w:spacing w:after="0"/>
              <w:rPr>
                <w:rFonts w:cstheme="minorHAnsi"/>
                <w:b/>
                <w:bCs/>
              </w:rPr>
            </w:pPr>
            <w:r w:rsidRPr="00735741">
              <w:rPr>
                <w:rFonts w:ascii="Candara" w:eastAsia="Times New Roman" w:hAnsi="Candara" w:cs="Calibri"/>
                <w:bCs/>
                <w:lang w:eastAsia="hr-HR" w:bidi="ar-SA"/>
              </w:rPr>
              <w:t>–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učenika u digitalni udžbenik </w:t>
            </w:r>
            <w:r w:rsidR="00996401" w:rsidRPr="00735741">
              <w:rPr>
                <w:rFonts w:ascii="Candara" w:eastAsia="Times New Roman" w:hAnsi="Candara" w:cs="Calibri"/>
                <w:bCs/>
                <w:lang w:eastAsia="hr-HR" w:bidi="ar-SA"/>
              </w:rPr>
              <w:t>(</w:t>
            </w:r>
            <w:hyperlink r:id="rId5" w:history="1">
              <w:r w:rsidRPr="00735741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5CD6258" w14:textId="77777777" w:rsidR="00094282" w:rsidRDefault="00735741" w:rsidP="00735741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735741">
              <w:rPr>
                <w:rFonts w:ascii="Candara" w:eastAsia="Times New Roman" w:hAnsi="Candara" w:cstheme="minorHAnsi"/>
                <w:lang w:eastAsia="hr-HR"/>
              </w:rPr>
              <w:t>–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14:paraId="5156CB9A" w14:textId="6F921223" w:rsidR="00735741" w:rsidRPr="00735741" w:rsidRDefault="00735741" w:rsidP="00735741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996401" w14:paraId="12DB69FC" w14:textId="77777777" w:rsidTr="00091398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06A0B6E6" w:rsidR="00996401" w:rsidRPr="0009139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9139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091398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4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3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735741">
        <w:trPr>
          <w:trHeight w:val="1849"/>
        </w:trPr>
        <w:tc>
          <w:tcPr>
            <w:tcW w:w="19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59FBBE26" w:rsidR="00E546AE" w:rsidRPr="0073574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735741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4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47C2789A" w:rsidR="00996401" w:rsidRPr="00F33AFC" w:rsidRDefault="00735741" w:rsidP="00735741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735741">
              <w:rPr>
                <w:rFonts w:ascii="Candara" w:eastAsia="Times New Roman" w:hAnsi="Candara" w:cs="Arial"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5F7876F6" w:rsidR="00996401" w:rsidRPr="00F33AFC" w:rsidRDefault="00735741" w:rsidP="00735741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735741">
              <w:rPr>
                <w:rFonts w:ascii="Candara" w:eastAsia="Times New Roman" w:hAnsi="Candara" w:cs="Arial"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12DEABF1" w:rsidR="00842AFC" w:rsidRPr="00886333" w:rsidRDefault="00735741" w:rsidP="00735741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735741">
              <w:rPr>
                <w:rFonts w:ascii="Candara" w:eastAsia="Times New Roman" w:hAnsi="Candara" w:cs="Arial"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777F18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3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51E94A92" w:rsidR="00996401" w:rsidRPr="00886333" w:rsidRDefault="00735741" w:rsidP="00777F1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književnoteoretskih pojmova na ulomku</w:t>
            </w:r>
            <w:r w:rsidR="00777F18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091398">
        <w:trPr>
          <w:trHeight w:val="7654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635C66B7" w14:textId="2319FD4A" w:rsidR="008B78D3" w:rsidRPr="00091398" w:rsidRDefault="00EA7896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i/>
                <w:iCs/>
                <w:color w:val="FF0000"/>
              </w:rPr>
            </w:pPr>
            <w:proofErr w:type="spellStart"/>
            <w:r w:rsidRPr="00091398">
              <w:rPr>
                <w:rFonts w:ascii="Candara" w:hAnsi="Candara"/>
                <w:b/>
                <w:bCs/>
                <w:color w:val="FF0000"/>
              </w:rPr>
              <w:t>Ephraim</w:t>
            </w:r>
            <w:proofErr w:type="spellEnd"/>
            <w:r w:rsidRPr="00091398">
              <w:rPr>
                <w:rFonts w:ascii="Candara" w:hAnsi="Candara"/>
                <w:b/>
                <w:bCs/>
                <w:color w:val="FF0000"/>
              </w:rPr>
              <w:t xml:space="preserve"> </w:t>
            </w:r>
            <w:proofErr w:type="spellStart"/>
            <w:r w:rsidRPr="00091398">
              <w:rPr>
                <w:rFonts w:ascii="Candara" w:hAnsi="Candara"/>
                <w:b/>
                <w:bCs/>
                <w:color w:val="FF0000"/>
              </w:rPr>
              <w:t>Kishon</w:t>
            </w:r>
            <w:proofErr w:type="spellEnd"/>
            <w:r w:rsidRPr="00091398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r w:rsidRPr="00091398">
              <w:rPr>
                <w:rFonts w:ascii="Candara" w:hAnsi="Candara"/>
                <w:b/>
                <w:bCs/>
                <w:i/>
                <w:iCs/>
                <w:color w:val="FF0000"/>
              </w:rPr>
              <w:t>Zbližavanje</w:t>
            </w:r>
          </w:p>
          <w:p w14:paraId="3716C797" w14:textId="77777777" w:rsidR="00EA7896" w:rsidRPr="004A4931" w:rsidRDefault="00EA7896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1D3A85A6" w14:textId="5F54FF7F" w:rsidR="004A4931" w:rsidRDefault="00735741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4A4931">
              <w:rPr>
                <w:rFonts w:ascii="Candara" w:hAnsi="Candara"/>
              </w:rPr>
              <w:t xml:space="preserve"> </w:t>
            </w:r>
            <w:r w:rsidR="004A4931" w:rsidRPr="004A4931">
              <w:rPr>
                <w:rFonts w:ascii="Candara" w:hAnsi="Candara"/>
              </w:rPr>
              <w:t>ulomak iz</w:t>
            </w:r>
            <w:r w:rsidR="00EA7896">
              <w:rPr>
                <w:rFonts w:ascii="Candara" w:hAnsi="Candara"/>
              </w:rPr>
              <w:t xml:space="preserve"> priče </w:t>
            </w:r>
            <w:r w:rsidR="00EA7896" w:rsidRPr="00EA7896">
              <w:rPr>
                <w:rFonts w:ascii="Candara" w:hAnsi="Candara"/>
                <w:i/>
                <w:iCs/>
              </w:rPr>
              <w:t>Premošćivanje jaza</w:t>
            </w:r>
            <w:r w:rsidR="00EA7896">
              <w:rPr>
                <w:rFonts w:ascii="Candara" w:hAnsi="Candara"/>
              </w:rPr>
              <w:t xml:space="preserve">; zbirka </w:t>
            </w:r>
            <w:r w:rsidR="00EA7896" w:rsidRPr="00EA7896">
              <w:rPr>
                <w:rFonts w:ascii="Candara" w:hAnsi="Candara"/>
                <w:i/>
                <w:iCs/>
              </w:rPr>
              <w:t>Kod kuće je najgore</w:t>
            </w:r>
          </w:p>
          <w:p w14:paraId="4CFAA5C8" w14:textId="7FF3BF2C" w:rsidR="008B78D3" w:rsidRDefault="008B78D3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</w:p>
          <w:p w14:paraId="44F9FA96" w14:textId="45433997" w:rsidR="00EA7896" w:rsidRDefault="00EA7896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 w:rsidRPr="00990E0F">
              <w:rPr>
                <w:rFonts w:ascii="Candara" w:hAnsi="Candara"/>
                <w:b/>
                <w:bCs/>
              </w:rPr>
              <w:t>Kratka priča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Pr="00990E0F">
              <w:rPr>
                <w:rFonts w:ascii="Candara" w:hAnsi="Candara"/>
              </w:rPr>
              <w:t>prozna je književna vrsta koja se obično usredotočuje na samo jedan događaj čija se radnja događa u kratkome razdoblju. Ima ograničen broj likova i jednostavnu fabulu</w:t>
            </w:r>
            <w:r>
              <w:rPr>
                <w:rFonts w:ascii="Candara" w:hAnsi="Candara"/>
                <w:i/>
                <w:iCs/>
              </w:rPr>
              <w:t>.</w:t>
            </w:r>
          </w:p>
          <w:p w14:paraId="3F053132" w14:textId="453D0EC0" w:rsidR="00EA7896" w:rsidRDefault="00EA7896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</w:p>
          <w:p w14:paraId="5AAEA881" w14:textId="20DC7906" w:rsidR="004A4931" w:rsidRDefault="00AB389D" w:rsidP="004A4931">
            <w:pPr>
              <w:spacing w:after="0"/>
              <w:jc w:val="both"/>
              <w:rPr>
                <w:rFonts w:ascii="Candara" w:hAnsi="Candara"/>
              </w:rPr>
            </w:pPr>
            <w:r w:rsidRPr="00AB389D">
              <w:rPr>
                <w:rFonts w:ascii="Candara" w:hAnsi="Candara"/>
                <w:b/>
                <w:bCs/>
              </w:rPr>
              <w:t>T</w:t>
            </w:r>
            <w:r w:rsidR="004A4931" w:rsidRPr="00AB389D">
              <w:rPr>
                <w:rFonts w:ascii="Candara" w:hAnsi="Candara"/>
                <w:b/>
                <w:bCs/>
              </w:rPr>
              <w:t>ema:</w:t>
            </w:r>
            <w:r w:rsidR="00EA7896">
              <w:rPr>
                <w:rFonts w:ascii="Candara" w:hAnsi="Candara"/>
                <w:b/>
                <w:bCs/>
              </w:rPr>
              <w:t xml:space="preserve"> </w:t>
            </w:r>
            <w:r w:rsidR="009E1B0F">
              <w:rPr>
                <w:rFonts w:ascii="Candara" w:hAnsi="Candara"/>
              </w:rPr>
              <w:t>Pripovjedač</w:t>
            </w:r>
            <w:r w:rsidR="00032BB1">
              <w:rPr>
                <w:rFonts w:ascii="Candara" w:hAnsi="Candara"/>
              </w:rPr>
              <w:t>eva borba s djecom</w:t>
            </w:r>
            <w:r w:rsidR="00EA7896" w:rsidRPr="00EA7896">
              <w:rPr>
                <w:rFonts w:ascii="Candara" w:hAnsi="Candara"/>
              </w:rPr>
              <w:t xml:space="preserve"> koja preglasno slušaju glazbu</w:t>
            </w:r>
            <w:r w:rsidR="00777F18" w:rsidRPr="00EA7896">
              <w:rPr>
                <w:rFonts w:ascii="Candara" w:hAnsi="Candara"/>
              </w:rPr>
              <w:t>.</w:t>
            </w:r>
          </w:p>
          <w:p w14:paraId="14AEA127" w14:textId="02876099" w:rsidR="008B78D3" w:rsidRDefault="00EA7896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Fabula:</w:t>
            </w:r>
          </w:p>
          <w:p w14:paraId="1E91821C" w14:textId="6615053B" w:rsidR="00EA7896" w:rsidRDefault="00EA7896" w:rsidP="00EA789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uvod</w:t>
            </w:r>
            <w:r w:rsidR="009E1B0F">
              <w:rPr>
                <w:rFonts w:ascii="Candara" w:hAnsi="Candara"/>
              </w:rPr>
              <w:t>: Pripovjedač se žali jer njegova djeca preglasno slušaju glazbu.</w:t>
            </w:r>
          </w:p>
          <w:p w14:paraId="3509E84D" w14:textId="582179CF" w:rsidR="00EA7896" w:rsidRDefault="00EA7896" w:rsidP="00EA789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zaplet:</w:t>
            </w:r>
            <w:r w:rsidR="009E1B0F">
              <w:rPr>
                <w:rFonts w:ascii="Candara" w:hAnsi="Candara"/>
              </w:rPr>
              <w:t xml:space="preserve"> U pripovjedačevoj se kući sluša</w:t>
            </w:r>
            <w:r w:rsidR="00990E0F">
              <w:rPr>
                <w:rFonts w:ascii="Candara" w:hAnsi="Candara"/>
              </w:rPr>
              <w:t xml:space="preserve"> </w:t>
            </w:r>
            <w:r w:rsidR="009E1B0F">
              <w:rPr>
                <w:rFonts w:ascii="Candara" w:hAnsi="Candara"/>
              </w:rPr>
              <w:t>različit</w:t>
            </w:r>
            <w:r w:rsidR="00990E0F">
              <w:rPr>
                <w:rFonts w:ascii="Candara" w:hAnsi="Candara"/>
              </w:rPr>
              <w:t>a vrsta glazbe</w:t>
            </w:r>
            <w:r w:rsidR="009E1B0F">
              <w:rPr>
                <w:rFonts w:ascii="Candara" w:hAnsi="Candara"/>
              </w:rPr>
              <w:t>.</w:t>
            </w:r>
          </w:p>
          <w:p w14:paraId="6110555A" w14:textId="5F6B40BA" w:rsidR="00EA7896" w:rsidRDefault="00EA7896" w:rsidP="00EA789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vrhunac:</w:t>
            </w:r>
            <w:r w:rsidR="009E1B0F">
              <w:rPr>
                <w:rFonts w:ascii="Candara" w:hAnsi="Candara"/>
              </w:rPr>
              <w:t xml:space="preserve"> Tulum kod susjeda.</w:t>
            </w:r>
          </w:p>
          <w:p w14:paraId="5184FE3E" w14:textId="2E5B46AC" w:rsidR="00EA7896" w:rsidRDefault="00EA7896" w:rsidP="00EA789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rasplet:</w:t>
            </w:r>
            <w:r w:rsidR="009E1B0F">
              <w:rPr>
                <w:rFonts w:ascii="Candara" w:hAnsi="Candara"/>
              </w:rPr>
              <w:t xml:space="preserve"> Pripovjedač svira trubu kako bi obznanio svoj protest zbog preglasnoga tuluma.</w:t>
            </w:r>
          </w:p>
          <w:p w14:paraId="571EAE54" w14:textId="0E17FA99" w:rsidR="00EA7896" w:rsidRDefault="00EA7896" w:rsidP="00EA789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završetak:</w:t>
            </w:r>
            <w:r w:rsidR="009E1B0F">
              <w:rPr>
                <w:rFonts w:ascii="Candara" w:hAnsi="Candara"/>
              </w:rPr>
              <w:t xml:space="preserve"> Pripovjedač dobiva pohvale za sviranje trube.</w:t>
            </w:r>
          </w:p>
          <w:p w14:paraId="18E95441" w14:textId="77777777" w:rsidR="009E1B0F" w:rsidRPr="00EA7896" w:rsidRDefault="009E1B0F" w:rsidP="009E1B0F">
            <w:pPr>
              <w:pStyle w:val="ListParagraph"/>
              <w:spacing w:after="0"/>
              <w:jc w:val="both"/>
              <w:rPr>
                <w:rFonts w:ascii="Candara" w:hAnsi="Candara"/>
              </w:rPr>
            </w:pPr>
          </w:p>
          <w:p w14:paraId="4E816617" w14:textId="77777777" w:rsidR="00D46FCE" w:rsidRDefault="009E1B0F" w:rsidP="009E1B0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Humor </w:t>
            </w:r>
            <w:r w:rsidRPr="00032BB1">
              <w:rPr>
                <w:rFonts w:ascii="Candara" w:hAnsi="Candara"/>
              </w:rPr>
              <w:t>je šaljivo p</w:t>
            </w:r>
            <w:r w:rsidR="00032BB1" w:rsidRPr="00032BB1">
              <w:rPr>
                <w:rFonts w:ascii="Candara" w:hAnsi="Candara"/>
              </w:rPr>
              <w:t>ri</w:t>
            </w:r>
            <w:r w:rsidRPr="00032BB1">
              <w:rPr>
                <w:rFonts w:ascii="Candara" w:hAnsi="Candara"/>
              </w:rPr>
              <w:t>kazivanje ljudi, njihovih postupaka i mana. U djelima se postiže govorom likova i opisom njihova ponašanja u neobičnim i smiješnim situacijama u kojima se zateknu.</w:t>
            </w:r>
          </w:p>
          <w:p w14:paraId="2051ABCC" w14:textId="77777777" w:rsidR="00032BB1" w:rsidRDefault="00032BB1" w:rsidP="009E1B0F">
            <w:pPr>
              <w:spacing w:after="0"/>
              <w:jc w:val="both"/>
              <w:rPr>
                <w:rFonts w:ascii="Candara" w:hAnsi="Candara"/>
              </w:rPr>
            </w:pPr>
          </w:p>
          <w:p w14:paraId="27597DF6" w14:textId="0E48A42F" w:rsidR="00E04CAC" w:rsidRDefault="00735741" w:rsidP="009E1B0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32BB1">
              <w:rPr>
                <w:rFonts w:ascii="Candara" w:hAnsi="Candara"/>
              </w:rPr>
              <w:t xml:space="preserve"> hiperbola: </w:t>
            </w:r>
          </w:p>
          <w:p w14:paraId="12DB10F8" w14:textId="23793DBC" w:rsidR="00E04CAC" w:rsidRPr="00E04CAC" w:rsidRDefault="00E04CAC" w:rsidP="009E1B0F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 w:rsidRPr="00E04CAC">
              <w:rPr>
                <w:rFonts w:ascii="Candara" w:hAnsi="Candara"/>
                <w:i/>
                <w:iCs/>
              </w:rPr>
              <w:t>Čujem da je to (glasno slušanje glazbe) globalni problem…</w:t>
            </w:r>
          </w:p>
          <w:p w14:paraId="0BA969C4" w14:textId="4CBF5C9B" w:rsidR="00032BB1" w:rsidRPr="00032BB1" w:rsidRDefault="00032BB1" w:rsidP="00032BB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…</w:t>
            </w:r>
            <w:r w:rsidRPr="00032BB1">
              <w:rPr>
                <w:rFonts w:ascii="Candara" w:hAnsi="Candara"/>
                <w:i/>
                <w:iCs/>
              </w:rPr>
              <w:t xml:space="preserve">spozna da Amir svira najnoviju ploču Rolling Stonesa glasnoćom </w:t>
            </w:r>
            <w:proofErr w:type="spellStart"/>
            <w:r w:rsidRPr="00032BB1">
              <w:rPr>
                <w:rFonts w:ascii="Candara" w:hAnsi="Candara"/>
                <w:i/>
                <w:iCs/>
              </w:rPr>
              <w:t>Concordea</w:t>
            </w:r>
            <w:proofErr w:type="spellEnd"/>
            <w:r>
              <w:rPr>
                <w:rFonts w:ascii="Candara" w:hAnsi="Candara"/>
              </w:rPr>
              <w:t>…</w:t>
            </w:r>
          </w:p>
        </w:tc>
      </w:tr>
      <w:tr w:rsidR="00996401" w14:paraId="50783CA7" w14:textId="77777777" w:rsidTr="00091398">
        <w:trPr>
          <w:trHeight w:val="573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3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404D6F9D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777F18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8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091398">
        <w:trPr>
          <w:trHeight w:val="595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3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7100" w14:textId="77777777" w:rsidR="00786D87" w:rsidRDefault="00777F18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>uz</w:t>
            </w:r>
            <w:proofErr w:type="spellEnd"/>
            <w:r w:rsidR="008B78D3"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</w:t>
            </w:r>
            <w:proofErr w:type="spellStart"/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>Klik</w:t>
            </w:r>
            <w:proofErr w:type="spellEnd"/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 xml:space="preserve"> u </w:t>
            </w:r>
            <w:proofErr w:type="spellStart"/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>svijet</w:t>
            </w:r>
            <w:proofErr w:type="spellEnd"/>
          </w:p>
          <w:p w14:paraId="7C09DFEF" w14:textId="7BCA887F" w:rsidR="008B78D3" w:rsidRDefault="008C4B17" w:rsidP="009E78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6" w:history="1"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https://www.libertas.hr/za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studente/glazba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za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koncentraciju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i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ucenje/</w:t>
              </w:r>
            </w:hyperlink>
          </w:p>
          <w:p w14:paraId="2D5323F0" w14:textId="3A84D113" w:rsidR="009E7826" w:rsidRDefault="008C4B17" w:rsidP="009E78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https://streberaj.hr/blog/koja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je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najbolja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muzika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za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ucenje</w:t>
              </w:r>
            </w:hyperlink>
          </w:p>
          <w:p w14:paraId="431B09DF" w14:textId="725E18E5" w:rsidR="009E7826" w:rsidRPr="0038369A" w:rsidRDefault="008C4B17" w:rsidP="00EA78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8" w:history="1"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https://www.tportal.hr/lifestyle/clanak/sto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kad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te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sestra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ili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brat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izluduju</w:t>
              </w:r>
              <w:r w:rsidR="00735741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–</w:t>
              </w:r>
              <w:r w:rsidR="009E7826" w:rsidRPr="00E04AF8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20101206</w:t>
              </w:r>
            </w:hyperlink>
          </w:p>
        </w:tc>
      </w:tr>
      <w:tr w:rsidR="00996401" w14:paraId="5464D4C0" w14:textId="77777777" w:rsidTr="00091398">
        <w:trPr>
          <w:trHeight w:val="982"/>
        </w:trPr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3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52BD" w14:textId="1A80BE5B" w:rsidR="007A79E2" w:rsidRDefault="007A79E2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7A79E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Osobni i socijalni razvoj</w:t>
            </w:r>
          </w:p>
          <w:p w14:paraId="58135E55" w14:textId="0A795689" w:rsidR="00FF1B1B" w:rsidRPr="00FF1B1B" w:rsidRDefault="00FF1B1B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proofErr w:type="spellStart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A.3.2.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3.</w:t>
            </w:r>
          </w:p>
          <w:p w14:paraId="1B543AF1" w14:textId="29C09DE9" w:rsidR="007A79E2" w:rsidRDefault="00735741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7A79E2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objašnjava osobine i ponašanja koji pridonose uspostavljanju bliskih odnosa i veza</w:t>
            </w:r>
          </w:p>
          <w:p w14:paraId="6D25D9C2" w14:textId="2E9F6349" w:rsidR="00E04CAC" w:rsidRDefault="00735741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E04CA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objašnjava kako razriješiti sukobe na miran i staložen način</w:t>
            </w:r>
          </w:p>
          <w:p w14:paraId="6F44C57B" w14:textId="1C41F744" w:rsidR="00E04CAC" w:rsidRDefault="00735741" w:rsidP="00E04CA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lastRenderedPageBreak/>
              <w:t>–</w:t>
            </w:r>
            <w:r w:rsidR="007A79E2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razlikuje racionalni i emocionalni pristup u donošenju odluka</w:t>
            </w:r>
          </w:p>
          <w:p w14:paraId="5F4425A3" w14:textId="03AD6189" w:rsidR="0035698E" w:rsidRDefault="00735741" w:rsidP="00E04CA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T3Font_4" w:hAnsi="T3Font_4" w:cs="T3Font_4"/>
                <w:sz w:val="16"/>
                <w:szCs w:val="16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E04CA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 w:rsidR="00E04CAC" w:rsidRPr="00E04CA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opisuje zašto su važna pravila ponašanja u odnosu na drugu djecu i odrasle</w:t>
            </w:r>
            <w:r w:rsidR="007A79E2" w:rsidRPr="00E04CA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3B42B13A" w14:textId="26937D0B" w:rsidR="00996401" w:rsidRDefault="00996401" w:rsidP="00996401"/>
    <w:p w14:paraId="584CAB0F" w14:textId="77777777" w:rsidR="00442721" w:rsidRDefault="00442721" w:rsidP="00996401"/>
    <w:sectPr w:rsidR="00442721" w:rsidSect="00C7116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F25B5"/>
    <w:multiLevelType w:val="hybridMultilevel"/>
    <w:tmpl w:val="347CDA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77D24"/>
    <w:multiLevelType w:val="hybridMultilevel"/>
    <w:tmpl w:val="87CC3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9430D"/>
    <w:multiLevelType w:val="hybridMultilevel"/>
    <w:tmpl w:val="D7A6B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40FB4"/>
    <w:multiLevelType w:val="hybridMultilevel"/>
    <w:tmpl w:val="081C81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32BB1"/>
    <w:rsid w:val="00074D24"/>
    <w:rsid w:val="00091398"/>
    <w:rsid w:val="00094282"/>
    <w:rsid w:val="00096A8F"/>
    <w:rsid w:val="000A5EE3"/>
    <w:rsid w:val="000F15CF"/>
    <w:rsid w:val="001201E7"/>
    <w:rsid w:val="00130B8F"/>
    <w:rsid w:val="00140ED5"/>
    <w:rsid w:val="00192BAE"/>
    <w:rsid w:val="001B3DF6"/>
    <w:rsid w:val="001C1AE8"/>
    <w:rsid w:val="001E5D2E"/>
    <w:rsid w:val="001E759A"/>
    <w:rsid w:val="00215BD9"/>
    <w:rsid w:val="00226F37"/>
    <w:rsid w:val="00281672"/>
    <w:rsid w:val="002C2D7B"/>
    <w:rsid w:val="002D1BC0"/>
    <w:rsid w:val="002F324E"/>
    <w:rsid w:val="0030679D"/>
    <w:rsid w:val="003300AC"/>
    <w:rsid w:val="00356014"/>
    <w:rsid w:val="0035698E"/>
    <w:rsid w:val="00363076"/>
    <w:rsid w:val="0038369A"/>
    <w:rsid w:val="003C0316"/>
    <w:rsid w:val="003E2C94"/>
    <w:rsid w:val="0041350F"/>
    <w:rsid w:val="00424D5C"/>
    <w:rsid w:val="00442721"/>
    <w:rsid w:val="004727B7"/>
    <w:rsid w:val="00480924"/>
    <w:rsid w:val="004934DA"/>
    <w:rsid w:val="004A4931"/>
    <w:rsid w:val="004C5382"/>
    <w:rsid w:val="00535307"/>
    <w:rsid w:val="005400FA"/>
    <w:rsid w:val="00544294"/>
    <w:rsid w:val="00546F9A"/>
    <w:rsid w:val="005525C8"/>
    <w:rsid w:val="00563850"/>
    <w:rsid w:val="00593D07"/>
    <w:rsid w:val="005B1A4E"/>
    <w:rsid w:val="005C7E80"/>
    <w:rsid w:val="0062039A"/>
    <w:rsid w:val="006216F0"/>
    <w:rsid w:val="00664126"/>
    <w:rsid w:val="006B1A88"/>
    <w:rsid w:val="006E0FF4"/>
    <w:rsid w:val="0072230A"/>
    <w:rsid w:val="00722BA0"/>
    <w:rsid w:val="0073318D"/>
    <w:rsid w:val="00735741"/>
    <w:rsid w:val="00744065"/>
    <w:rsid w:val="0075110E"/>
    <w:rsid w:val="00771316"/>
    <w:rsid w:val="00777F18"/>
    <w:rsid w:val="00777F9B"/>
    <w:rsid w:val="00786D87"/>
    <w:rsid w:val="00792B69"/>
    <w:rsid w:val="007A79E2"/>
    <w:rsid w:val="007D3A44"/>
    <w:rsid w:val="007E027B"/>
    <w:rsid w:val="00842AFC"/>
    <w:rsid w:val="00877E7E"/>
    <w:rsid w:val="00886333"/>
    <w:rsid w:val="00897500"/>
    <w:rsid w:val="008A78E4"/>
    <w:rsid w:val="008B78D3"/>
    <w:rsid w:val="008C4B17"/>
    <w:rsid w:val="008F2746"/>
    <w:rsid w:val="008F5AB9"/>
    <w:rsid w:val="0090372E"/>
    <w:rsid w:val="00937AF8"/>
    <w:rsid w:val="00990E0F"/>
    <w:rsid w:val="00996401"/>
    <w:rsid w:val="009B037F"/>
    <w:rsid w:val="009D2ABB"/>
    <w:rsid w:val="009E1B0F"/>
    <w:rsid w:val="009E7826"/>
    <w:rsid w:val="009F0884"/>
    <w:rsid w:val="009F1E1D"/>
    <w:rsid w:val="00A37409"/>
    <w:rsid w:val="00AA387D"/>
    <w:rsid w:val="00AB389D"/>
    <w:rsid w:val="00AC5B4A"/>
    <w:rsid w:val="00AD379D"/>
    <w:rsid w:val="00AD389C"/>
    <w:rsid w:val="00B000DE"/>
    <w:rsid w:val="00B35389"/>
    <w:rsid w:val="00B37B47"/>
    <w:rsid w:val="00BA1CC5"/>
    <w:rsid w:val="00BC0755"/>
    <w:rsid w:val="00BE39DC"/>
    <w:rsid w:val="00BF463C"/>
    <w:rsid w:val="00BF5B1C"/>
    <w:rsid w:val="00C233D9"/>
    <w:rsid w:val="00C264A2"/>
    <w:rsid w:val="00C41E21"/>
    <w:rsid w:val="00C468D1"/>
    <w:rsid w:val="00C52645"/>
    <w:rsid w:val="00C7116E"/>
    <w:rsid w:val="00C73614"/>
    <w:rsid w:val="00C761A5"/>
    <w:rsid w:val="00C77008"/>
    <w:rsid w:val="00C932E3"/>
    <w:rsid w:val="00CB5B80"/>
    <w:rsid w:val="00CE7EC6"/>
    <w:rsid w:val="00D46FCE"/>
    <w:rsid w:val="00D7381E"/>
    <w:rsid w:val="00D94200"/>
    <w:rsid w:val="00DA3B15"/>
    <w:rsid w:val="00DF5E26"/>
    <w:rsid w:val="00E007EB"/>
    <w:rsid w:val="00E04CAC"/>
    <w:rsid w:val="00E26F8E"/>
    <w:rsid w:val="00E546AE"/>
    <w:rsid w:val="00E77E98"/>
    <w:rsid w:val="00E94C8E"/>
    <w:rsid w:val="00EA5E94"/>
    <w:rsid w:val="00EA7896"/>
    <w:rsid w:val="00F111D0"/>
    <w:rsid w:val="00F1391F"/>
    <w:rsid w:val="00F1707F"/>
    <w:rsid w:val="00F333BF"/>
    <w:rsid w:val="00F33AFC"/>
    <w:rsid w:val="00F422C7"/>
    <w:rsid w:val="00F827E9"/>
    <w:rsid w:val="00F93744"/>
    <w:rsid w:val="00FC4BEF"/>
    <w:rsid w:val="00FE1EB7"/>
    <w:rsid w:val="00FE542D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ortal.hr/lifestyle/clanak/sto-kad-te-sestra-ili-brat-izluduju-20101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eberaj.hr/blog/koja-je-najbolja-muzika-za-ucen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ertas.hr/za-studente/glazba-za-koncentraciju-i-ucenje/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8</cp:revision>
  <dcterms:created xsi:type="dcterms:W3CDTF">2021-05-21T08:10:00Z</dcterms:created>
  <dcterms:modified xsi:type="dcterms:W3CDTF">2021-07-11T21:24:00Z</dcterms:modified>
</cp:coreProperties>
</file>